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F459A2" w14:textId="45DE6D32" w:rsidR="00841AA7" w:rsidRDefault="00B627FC" w:rsidP="009B649E">
      <w:pPr>
        <w:jc w:val="right"/>
      </w:pPr>
      <w:r>
        <w:t xml:space="preserve">Anexa </w:t>
      </w:r>
      <w:r w:rsidR="00D516B4">
        <w:t>9</w:t>
      </w:r>
      <w:r w:rsidR="009B649E">
        <w:t xml:space="preserve"> </w:t>
      </w:r>
      <w:r w:rsidR="009B649E" w:rsidRPr="009B649E">
        <w:t xml:space="preserve">la </w:t>
      </w:r>
      <w:r w:rsidR="00D516B4" w:rsidRPr="00D516B4">
        <w:t>Orientări pentru Grupurile de Acțiune Locală în vederea implementării componentei cu finanțare din Fondul Social European Plus a Strategiilor de Dezvoltare Locală din mediul rural și din orașe și municipii cu mai puțin de 20.000 de locuitori</w:t>
      </w:r>
    </w:p>
    <w:p w14:paraId="682EF00A" w14:textId="77777777" w:rsidR="00B627FC" w:rsidRDefault="00B627FC"/>
    <w:p w14:paraId="19CB7CA0" w14:textId="22440662" w:rsidR="00B627FC" w:rsidRDefault="00B627FC" w:rsidP="00B627FC">
      <w:pPr>
        <w:jc w:val="center"/>
      </w:pPr>
      <w:r>
        <w:t>Model raport anual de monitorizare</w:t>
      </w:r>
    </w:p>
    <w:p w14:paraId="694F90C9" w14:textId="77777777" w:rsidR="00B627FC" w:rsidRDefault="00B627FC"/>
    <w:p w14:paraId="3C1EFB05" w14:textId="77777777" w:rsidR="00B627FC" w:rsidRDefault="00B627FC"/>
    <w:p w14:paraId="7B955405" w14:textId="77777777" w:rsidR="00B627FC" w:rsidRDefault="00B627FC" w:rsidP="00B627FC">
      <w:pPr>
        <w:jc w:val="both"/>
      </w:pPr>
      <w:r>
        <w:t>Grup de Acțiune Locală:</w:t>
      </w:r>
    </w:p>
    <w:p w14:paraId="2AC54332" w14:textId="77777777" w:rsidR="00B627FC" w:rsidRDefault="00B627FC" w:rsidP="00B627FC">
      <w:pPr>
        <w:jc w:val="both"/>
      </w:pPr>
      <w:r>
        <w:t>Denumire SDL:</w:t>
      </w:r>
    </w:p>
    <w:p w14:paraId="6CAFA6E9" w14:textId="77777777" w:rsidR="00B627FC" w:rsidRDefault="00B627FC" w:rsidP="00B627FC">
      <w:pPr>
        <w:jc w:val="both"/>
      </w:pPr>
      <w:r>
        <w:t>Perioada de evaluare:</w:t>
      </w:r>
    </w:p>
    <w:p w14:paraId="29A31901" w14:textId="77777777" w:rsidR="00B627FC" w:rsidRDefault="00B627FC" w:rsidP="00B627FC">
      <w:pPr>
        <w:jc w:val="both"/>
      </w:pPr>
      <w:r>
        <w:t>Data:</w:t>
      </w:r>
    </w:p>
    <w:p w14:paraId="7103059D" w14:textId="77777777" w:rsidR="00B627FC" w:rsidRDefault="00B627FC" w:rsidP="00B627FC">
      <w:pPr>
        <w:jc w:val="both"/>
      </w:pPr>
    </w:p>
    <w:p w14:paraId="1BFB5877" w14:textId="77777777" w:rsidR="00B627FC" w:rsidRDefault="00B627FC" w:rsidP="00B627FC">
      <w:pPr>
        <w:jc w:val="both"/>
      </w:pPr>
    </w:p>
    <w:p w14:paraId="147D8D99" w14:textId="77777777" w:rsidR="00B627FC" w:rsidRDefault="00B627FC" w:rsidP="00B627FC">
      <w:pPr>
        <w:pStyle w:val="ListParagraph"/>
        <w:numPr>
          <w:ilvl w:val="0"/>
          <w:numId w:val="14"/>
        </w:numPr>
        <w:jc w:val="both"/>
      </w:pPr>
      <w:r>
        <w:t>Context</w:t>
      </w:r>
    </w:p>
    <w:p w14:paraId="2FADDB2F" w14:textId="75CA89D8" w:rsidR="00B627FC" w:rsidRDefault="00B627FC" w:rsidP="00B627FC">
      <w:pPr>
        <w:pStyle w:val="ListParagraph"/>
        <w:numPr>
          <w:ilvl w:val="0"/>
          <w:numId w:val="15"/>
        </w:numPr>
        <w:jc w:val="both"/>
      </w:pPr>
      <w:r>
        <w:t>Informații d</w:t>
      </w:r>
      <w:r w:rsidR="008F2118">
        <w:t>e</w:t>
      </w:r>
      <w:r>
        <w:t>spre GAL</w:t>
      </w:r>
    </w:p>
    <w:p w14:paraId="3BBE612F" w14:textId="77777777" w:rsidR="00B627FC" w:rsidRDefault="00B627FC" w:rsidP="00B627FC">
      <w:pPr>
        <w:pStyle w:val="ListParagraph"/>
        <w:numPr>
          <w:ilvl w:val="0"/>
          <w:numId w:val="15"/>
        </w:numPr>
        <w:jc w:val="both"/>
      </w:pPr>
      <w:r>
        <w:t>Elemente referitoare la SDL (când a fost elaborată, aprobată, modificări aprobate, obiective, perioadă acoperită, buget total, alte informații relevante</w:t>
      </w:r>
    </w:p>
    <w:p w14:paraId="1FA25165" w14:textId="41786F32" w:rsidR="00B627FC" w:rsidRDefault="00B627FC" w:rsidP="00B627FC">
      <w:pPr>
        <w:pStyle w:val="ListParagraph"/>
        <w:numPr>
          <w:ilvl w:val="0"/>
          <w:numId w:val="14"/>
        </w:numPr>
        <w:jc w:val="both"/>
      </w:pPr>
      <w:r>
        <w:t>Sursa datelor (de exemplu date obținute de la b</w:t>
      </w:r>
      <w:r w:rsidR="002A0D39">
        <w:t>e</w:t>
      </w:r>
      <w:r>
        <w:t>neficiarii proiectelor finanțate din SDL)</w:t>
      </w:r>
    </w:p>
    <w:p w14:paraId="5EB3DAFE" w14:textId="59A8DB8A" w:rsidR="00B627FC" w:rsidRDefault="00B627FC" w:rsidP="00B627FC">
      <w:pPr>
        <w:pStyle w:val="ListParagraph"/>
        <w:numPr>
          <w:ilvl w:val="0"/>
          <w:numId w:val="14"/>
        </w:numPr>
        <w:jc w:val="both"/>
      </w:pPr>
      <w:r>
        <w:t>Stadiul implementării proiectelor din SDL</w:t>
      </w:r>
    </w:p>
    <w:p w14:paraId="67A3FDFC" w14:textId="55268183" w:rsidR="00B627FC" w:rsidRDefault="00B627FC" w:rsidP="00B627FC">
      <w:pPr>
        <w:pStyle w:val="ListParagraph"/>
        <w:numPr>
          <w:ilvl w:val="0"/>
          <w:numId w:val="14"/>
        </w:numPr>
        <w:jc w:val="both"/>
      </w:pPr>
      <w:r>
        <w:t>Constatările și concluziile procesului de monitorizare</w:t>
      </w:r>
    </w:p>
    <w:p w14:paraId="52BDA1F0" w14:textId="6E1ABF68" w:rsidR="00B627FC" w:rsidRDefault="00B627FC" w:rsidP="00B627FC">
      <w:pPr>
        <w:pStyle w:val="ListParagraph"/>
        <w:numPr>
          <w:ilvl w:val="0"/>
          <w:numId w:val="14"/>
        </w:numPr>
        <w:jc w:val="both"/>
      </w:pPr>
      <w:r>
        <w:t>Recomandări de îmbunătățire</w:t>
      </w:r>
    </w:p>
    <w:p w14:paraId="4A74BD77" w14:textId="77777777" w:rsidR="00B627FC" w:rsidRDefault="00B627FC"/>
    <w:p w14:paraId="6B616D68" w14:textId="77777777" w:rsidR="00B627FC" w:rsidRDefault="00B627FC"/>
    <w:p w14:paraId="3DDC02A5" w14:textId="77777777" w:rsidR="00B627FC" w:rsidRDefault="00B627FC"/>
    <w:sectPr w:rsidR="00B627F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D04D13"/>
    <w:multiLevelType w:val="hybridMultilevel"/>
    <w:tmpl w:val="067AE1C8"/>
    <w:lvl w:ilvl="0" w:tplc="826E48B8">
      <w:start w:val="1"/>
      <w:numFmt w:val="decimal"/>
      <w:lvlText w:val="%1.1.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661463"/>
    <w:multiLevelType w:val="hybridMultilevel"/>
    <w:tmpl w:val="791ED04A"/>
    <w:lvl w:ilvl="0" w:tplc="27CAD55C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523576"/>
    <w:multiLevelType w:val="hybridMultilevel"/>
    <w:tmpl w:val="69FC4BB8"/>
    <w:lvl w:ilvl="0" w:tplc="D32E1A90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403B34"/>
    <w:multiLevelType w:val="hybridMultilevel"/>
    <w:tmpl w:val="8BF0DEC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DC556E"/>
    <w:multiLevelType w:val="hybridMultilevel"/>
    <w:tmpl w:val="30CC4B40"/>
    <w:lvl w:ilvl="0" w:tplc="B20AB434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B442A0"/>
    <w:multiLevelType w:val="hybridMultilevel"/>
    <w:tmpl w:val="CC2C61BA"/>
    <w:lvl w:ilvl="0" w:tplc="5456F5D6">
      <w:start w:val="1"/>
      <w:numFmt w:val="bullet"/>
      <w:lvlText w:val="-"/>
      <w:lvlJc w:val="left"/>
      <w:pPr>
        <w:ind w:left="720" w:hanging="360"/>
      </w:pPr>
      <w:rPr>
        <w:rFonts w:ascii="Trebuchet MS" w:eastAsiaTheme="minorEastAsia" w:hAnsi="Trebuchet M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86458D"/>
    <w:multiLevelType w:val="multilevel"/>
    <w:tmpl w:val="D2048C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29D207D3"/>
    <w:multiLevelType w:val="hybridMultilevel"/>
    <w:tmpl w:val="B58C36F6"/>
    <w:lvl w:ilvl="0" w:tplc="265AA75C">
      <w:start w:val="1"/>
      <w:numFmt w:val="decimal"/>
      <w:lvlText w:val="%1.1.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0265F7"/>
    <w:multiLevelType w:val="hybridMultilevel"/>
    <w:tmpl w:val="0E7277A0"/>
    <w:lvl w:ilvl="0" w:tplc="79CC1880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297B0E"/>
    <w:multiLevelType w:val="hybridMultilevel"/>
    <w:tmpl w:val="3ADED826"/>
    <w:lvl w:ilvl="0" w:tplc="F162C4E2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FB3F4F"/>
    <w:multiLevelType w:val="multilevel"/>
    <w:tmpl w:val="DD267EB4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5B27422C"/>
    <w:multiLevelType w:val="hybridMultilevel"/>
    <w:tmpl w:val="343EAD90"/>
    <w:lvl w:ilvl="0" w:tplc="094C2054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51149427">
    <w:abstractNumId w:val="2"/>
  </w:num>
  <w:num w:numId="2" w16cid:durableId="590890107">
    <w:abstractNumId w:val="8"/>
  </w:num>
  <w:num w:numId="3" w16cid:durableId="1889803469">
    <w:abstractNumId w:val="4"/>
  </w:num>
  <w:num w:numId="4" w16cid:durableId="1951742113">
    <w:abstractNumId w:val="0"/>
  </w:num>
  <w:num w:numId="5" w16cid:durableId="882717180">
    <w:abstractNumId w:val="9"/>
  </w:num>
  <w:num w:numId="6" w16cid:durableId="186260580">
    <w:abstractNumId w:val="11"/>
  </w:num>
  <w:num w:numId="7" w16cid:durableId="213396973">
    <w:abstractNumId w:val="11"/>
  </w:num>
  <w:num w:numId="8" w16cid:durableId="2069840391">
    <w:abstractNumId w:val="7"/>
  </w:num>
  <w:num w:numId="9" w16cid:durableId="151482270">
    <w:abstractNumId w:val="6"/>
  </w:num>
  <w:num w:numId="10" w16cid:durableId="208537289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43250829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11775898">
    <w:abstractNumId w:val="1"/>
  </w:num>
  <w:num w:numId="13" w16cid:durableId="1223255642">
    <w:abstractNumId w:val="10"/>
  </w:num>
  <w:num w:numId="14" w16cid:durableId="603343578">
    <w:abstractNumId w:val="3"/>
  </w:num>
  <w:num w:numId="15" w16cid:durableId="45911008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627FC"/>
    <w:rsid w:val="00017C44"/>
    <w:rsid w:val="00030A26"/>
    <w:rsid w:val="00033E15"/>
    <w:rsid w:val="00036655"/>
    <w:rsid w:val="00047E39"/>
    <w:rsid w:val="00053163"/>
    <w:rsid w:val="00056A2C"/>
    <w:rsid w:val="0007168B"/>
    <w:rsid w:val="000758A9"/>
    <w:rsid w:val="00083429"/>
    <w:rsid w:val="0009399E"/>
    <w:rsid w:val="0009464A"/>
    <w:rsid w:val="000B0D59"/>
    <w:rsid w:val="000B3363"/>
    <w:rsid w:val="000B433D"/>
    <w:rsid w:val="000B5E8E"/>
    <w:rsid w:val="000C0BD4"/>
    <w:rsid w:val="000C1A20"/>
    <w:rsid w:val="000D4F55"/>
    <w:rsid w:val="000D5428"/>
    <w:rsid w:val="000E2028"/>
    <w:rsid w:val="000E322D"/>
    <w:rsid w:val="000F4589"/>
    <w:rsid w:val="000F55EE"/>
    <w:rsid w:val="000F6857"/>
    <w:rsid w:val="00122210"/>
    <w:rsid w:val="00126C69"/>
    <w:rsid w:val="001276B4"/>
    <w:rsid w:val="00130BF4"/>
    <w:rsid w:val="001449D4"/>
    <w:rsid w:val="00147972"/>
    <w:rsid w:val="001572D9"/>
    <w:rsid w:val="001579E7"/>
    <w:rsid w:val="00164AF2"/>
    <w:rsid w:val="00165FB8"/>
    <w:rsid w:val="00175ECB"/>
    <w:rsid w:val="00177087"/>
    <w:rsid w:val="00180396"/>
    <w:rsid w:val="00181F95"/>
    <w:rsid w:val="00182195"/>
    <w:rsid w:val="00185CAF"/>
    <w:rsid w:val="00194497"/>
    <w:rsid w:val="001B12A5"/>
    <w:rsid w:val="001C57C7"/>
    <w:rsid w:val="001C7463"/>
    <w:rsid w:val="001C7F2C"/>
    <w:rsid w:val="001D0BD8"/>
    <w:rsid w:val="001E1B6B"/>
    <w:rsid w:val="001E4A52"/>
    <w:rsid w:val="001E7024"/>
    <w:rsid w:val="001F064A"/>
    <w:rsid w:val="001F36CD"/>
    <w:rsid w:val="001F706E"/>
    <w:rsid w:val="001F762D"/>
    <w:rsid w:val="00201880"/>
    <w:rsid w:val="00204B9F"/>
    <w:rsid w:val="00210328"/>
    <w:rsid w:val="002163D5"/>
    <w:rsid w:val="002177A1"/>
    <w:rsid w:val="002437DE"/>
    <w:rsid w:val="00246A44"/>
    <w:rsid w:val="00251DBE"/>
    <w:rsid w:val="00252195"/>
    <w:rsid w:val="00262D9F"/>
    <w:rsid w:val="00263D01"/>
    <w:rsid w:val="0026523B"/>
    <w:rsid w:val="00282AB7"/>
    <w:rsid w:val="00283E46"/>
    <w:rsid w:val="00287A93"/>
    <w:rsid w:val="00290599"/>
    <w:rsid w:val="0029457F"/>
    <w:rsid w:val="0029470B"/>
    <w:rsid w:val="002A0D39"/>
    <w:rsid w:val="002B1284"/>
    <w:rsid w:val="002B2C67"/>
    <w:rsid w:val="002B6079"/>
    <w:rsid w:val="002C12D9"/>
    <w:rsid w:val="002C3267"/>
    <w:rsid w:val="002C5141"/>
    <w:rsid w:val="00316D61"/>
    <w:rsid w:val="0032748C"/>
    <w:rsid w:val="0033482E"/>
    <w:rsid w:val="00335131"/>
    <w:rsid w:val="00335BEF"/>
    <w:rsid w:val="0035276C"/>
    <w:rsid w:val="00354EEC"/>
    <w:rsid w:val="0037044B"/>
    <w:rsid w:val="00380161"/>
    <w:rsid w:val="0038599E"/>
    <w:rsid w:val="003B0876"/>
    <w:rsid w:val="003B440E"/>
    <w:rsid w:val="003B74DC"/>
    <w:rsid w:val="003C5A60"/>
    <w:rsid w:val="003D049B"/>
    <w:rsid w:val="003D70CE"/>
    <w:rsid w:val="003E3AE0"/>
    <w:rsid w:val="00405511"/>
    <w:rsid w:val="004072D9"/>
    <w:rsid w:val="00420232"/>
    <w:rsid w:val="00422D03"/>
    <w:rsid w:val="00427369"/>
    <w:rsid w:val="00432836"/>
    <w:rsid w:val="004363DA"/>
    <w:rsid w:val="00441BCB"/>
    <w:rsid w:val="00444804"/>
    <w:rsid w:val="00451F82"/>
    <w:rsid w:val="0045429F"/>
    <w:rsid w:val="004607AC"/>
    <w:rsid w:val="004663D5"/>
    <w:rsid w:val="0047019F"/>
    <w:rsid w:val="00476C1A"/>
    <w:rsid w:val="00483F88"/>
    <w:rsid w:val="004962ED"/>
    <w:rsid w:val="004A299D"/>
    <w:rsid w:val="004A6E2B"/>
    <w:rsid w:val="004B136A"/>
    <w:rsid w:val="004B744B"/>
    <w:rsid w:val="004C7D84"/>
    <w:rsid w:val="004E4AE4"/>
    <w:rsid w:val="004E7673"/>
    <w:rsid w:val="004F0C67"/>
    <w:rsid w:val="00503CFA"/>
    <w:rsid w:val="00506483"/>
    <w:rsid w:val="005254ED"/>
    <w:rsid w:val="0052608A"/>
    <w:rsid w:val="005441B5"/>
    <w:rsid w:val="00547986"/>
    <w:rsid w:val="00553A6F"/>
    <w:rsid w:val="00566D84"/>
    <w:rsid w:val="00581DE9"/>
    <w:rsid w:val="00586994"/>
    <w:rsid w:val="00592708"/>
    <w:rsid w:val="005A0477"/>
    <w:rsid w:val="005A4D20"/>
    <w:rsid w:val="005A62C4"/>
    <w:rsid w:val="005B23D0"/>
    <w:rsid w:val="005C4407"/>
    <w:rsid w:val="005C4706"/>
    <w:rsid w:val="005D4932"/>
    <w:rsid w:val="005D76ED"/>
    <w:rsid w:val="005E5B1C"/>
    <w:rsid w:val="005E6F22"/>
    <w:rsid w:val="005F5067"/>
    <w:rsid w:val="00602457"/>
    <w:rsid w:val="00607DA3"/>
    <w:rsid w:val="00610C7A"/>
    <w:rsid w:val="00613717"/>
    <w:rsid w:val="00615D4D"/>
    <w:rsid w:val="00621719"/>
    <w:rsid w:val="00626CD7"/>
    <w:rsid w:val="00631781"/>
    <w:rsid w:val="0063273A"/>
    <w:rsid w:val="00646F2F"/>
    <w:rsid w:val="006478B1"/>
    <w:rsid w:val="00663EFB"/>
    <w:rsid w:val="006734A6"/>
    <w:rsid w:val="0067391B"/>
    <w:rsid w:val="00676B6C"/>
    <w:rsid w:val="00681ECF"/>
    <w:rsid w:val="006A3E57"/>
    <w:rsid w:val="006A5004"/>
    <w:rsid w:val="006B605B"/>
    <w:rsid w:val="006B7D6A"/>
    <w:rsid w:val="006E07D6"/>
    <w:rsid w:val="006E4FB8"/>
    <w:rsid w:val="006E717E"/>
    <w:rsid w:val="006F2EBA"/>
    <w:rsid w:val="00700D6F"/>
    <w:rsid w:val="00701227"/>
    <w:rsid w:val="00724931"/>
    <w:rsid w:val="00737C33"/>
    <w:rsid w:val="00754B09"/>
    <w:rsid w:val="007664C5"/>
    <w:rsid w:val="00767639"/>
    <w:rsid w:val="0077303D"/>
    <w:rsid w:val="007732C3"/>
    <w:rsid w:val="00783812"/>
    <w:rsid w:val="00786565"/>
    <w:rsid w:val="00787493"/>
    <w:rsid w:val="007C4D22"/>
    <w:rsid w:val="007D0C1A"/>
    <w:rsid w:val="007D3CAC"/>
    <w:rsid w:val="007D5306"/>
    <w:rsid w:val="007D61C4"/>
    <w:rsid w:val="007E3538"/>
    <w:rsid w:val="007E77C2"/>
    <w:rsid w:val="007F388B"/>
    <w:rsid w:val="007F529E"/>
    <w:rsid w:val="007F70F4"/>
    <w:rsid w:val="007F7CFC"/>
    <w:rsid w:val="008032D1"/>
    <w:rsid w:val="00803F86"/>
    <w:rsid w:val="00805426"/>
    <w:rsid w:val="00811E7C"/>
    <w:rsid w:val="00815150"/>
    <w:rsid w:val="008161EF"/>
    <w:rsid w:val="008222B4"/>
    <w:rsid w:val="00823A76"/>
    <w:rsid w:val="00830657"/>
    <w:rsid w:val="0083735F"/>
    <w:rsid w:val="00841AA7"/>
    <w:rsid w:val="008433A8"/>
    <w:rsid w:val="00854CBC"/>
    <w:rsid w:val="0086030C"/>
    <w:rsid w:val="00865C1F"/>
    <w:rsid w:val="008705D5"/>
    <w:rsid w:val="00881D5A"/>
    <w:rsid w:val="008849C3"/>
    <w:rsid w:val="0088605E"/>
    <w:rsid w:val="00887BCD"/>
    <w:rsid w:val="008912FE"/>
    <w:rsid w:val="00892D1B"/>
    <w:rsid w:val="00895635"/>
    <w:rsid w:val="00897952"/>
    <w:rsid w:val="00897DCD"/>
    <w:rsid w:val="008A053C"/>
    <w:rsid w:val="008A0FED"/>
    <w:rsid w:val="008A22B9"/>
    <w:rsid w:val="008A5911"/>
    <w:rsid w:val="008B0586"/>
    <w:rsid w:val="008B4D0D"/>
    <w:rsid w:val="008B55DE"/>
    <w:rsid w:val="008B6726"/>
    <w:rsid w:val="008C638B"/>
    <w:rsid w:val="008D38D6"/>
    <w:rsid w:val="008D6F2E"/>
    <w:rsid w:val="008E5911"/>
    <w:rsid w:val="008F2118"/>
    <w:rsid w:val="008F29DE"/>
    <w:rsid w:val="00903B09"/>
    <w:rsid w:val="00907E92"/>
    <w:rsid w:val="00925C57"/>
    <w:rsid w:val="00932B6C"/>
    <w:rsid w:val="00932CCB"/>
    <w:rsid w:val="0094378C"/>
    <w:rsid w:val="00953A89"/>
    <w:rsid w:val="00954B9F"/>
    <w:rsid w:val="009662F2"/>
    <w:rsid w:val="00986AAA"/>
    <w:rsid w:val="009914AF"/>
    <w:rsid w:val="00997734"/>
    <w:rsid w:val="009A38ED"/>
    <w:rsid w:val="009B4B18"/>
    <w:rsid w:val="009B649E"/>
    <w:rsid w:val="009B6521"/>
    <w:rsid w:val="009C16A9"/>
    <w:rsid w:val="009C599A"/>
    <w:rsid w:val="009C71A8"/>
    <w:rsid w:val="009D143F"/>
    <w:rsid w:val="009D3788"/>
    <w:rsid w:val="009E1279"/>
    <w:rsid w:val="009F4238"/>
    <w:rsid w:val="00A0054B"/>
    <w:rsid w:val="00A00A74"/>
    <w:rsid w:val="00A26B2B"/>
    <w:rsid w:val="00A30A50"/>
    <w:rsid w:val="00A342D7"/>
    <w:rsid w:val="00A43763"/>
    <w:rsid w:val="00A43FDC"/>
    <w:rsid w:val="00A630F4"/>
    <w:rsid w:val="00A63D48"/>
    <w:rsid w:val="00A673FA"/>
    <w:rsid w:val="00A74513"/>
    <w:rsid w:val="00A77F8B"/>
    <w:rsid w:val="00A80BED"/>
    <w:rsid w:val="00A84CE5"/>
    <w:rsid w:val="00A84D00"/>
    <w:rsid w:val="00AA2743"/>
    <w:rsid w:val="00AB0F62"/>
    <w:rsid w:val="00AB10B7"/>
    <w:rsid w:val="00AC0705"/>
    <w:rsid w:val="00AD029E"/>
    <w:rsid w:val="00AD036C"/>
    <w:rsid w:val="00AD0DC9"/>
    <w:rsid w:val="00AD3766"/>
    <w:rsid w:val="00AD61DD"/>
    <w:rsid w:val="00AE0F44"/>
    <w:rsid w:val="00AE19CB"/>
    <w:rsid w:val="00AF03BE"/>
    <w:rsid w:val="00B00644"/>
    <w:rsid w:val="00B07790"/>
    <w:rsid w:val="00B16FBB"/>
    <w:rsid w:val="00B2181B"/>
    <w:rsid w:val="00B23C31"/>
    <w:rsid w:val="00B31287"/>
    <w:rsid w:val="00B42AB7"/>
    <w:rsid w:val="00B50116"/>
    <w:rsid w:val="00B53783"/>
    <w:rsid w:val="00B54FCB"/>
    <w:rsid w:val="00B568BE"/>
    <w:rsid w:val="00B627FC"/>
    <w:rsid w:val="00B900B8"/>
    <w:rsid w:val="00B91C53"/>
    <w:rsid w:val="00B93FAC"/>
    <w:rsid w:val="00B940F9"/>
    <w:rsid w:val="00BA1D7C"/>
    <w:rsid w:val="00BB46F9"/>
    <w:rsid w:val="00BD3A98"/>
    <w:rsid w:val="00BE1270"/>
    <w:rsid w:val="00BE3A96"/>
    <w:rsid w:val="00BE6FE5"/>
    <w:rsid w:val="00BF0AFD"/>
    <w:rsid w:val="00BF24F7"/>
    <w:rsid w:val="00BF4A84"/>
    <w:rsid w:val="00C020AB"/>
    <w:rsid w:val="00C03BA3"/>
    <w:rsid w:val="00C04C08"/>
    <w:rsid w:val="00C07438"/>
    <w:rsid w:val="00C079AF"/>
    <w:rsid w:val="00C21C40"/>
    <w:rsid w:val="00C26BDF"/>
    <w:rsid w:val="00C41DD9"/>
    <w:rsid w:val="00C43ED7"/>
    <w:rsid w:val="00C445AD"/>
    <w:rsid w:val="00C52B34"/>
    <w:rsid w:val="00C60F4C"/>
    <w:rsid w:val="00C64926"/>
    <w:rsid w:val="00C65428"/>
    <w:rsid w:val="00C66DFA"/>
    <w:rsid w:val="00C76D20"/>
    <w:rsid w:val="00C84C61"/>
    <w:rsid w:val="00C95174"/>
    <w:rsid w:val="00CA198F"/>
    <w:rsid w:val="00CA2D25"/>
    <w:rsid w:val="00CA323E"/>
    <w:rsid w:val="00CC384D"/>
    <w:rsid w:val="00CC5EBC"/>
    <w:rsid w:val="00CD1A4F"/>
    <w:rsid w:val="00CD573E"/>
    <w:rsid w:val="00CD6E15"/>
    <w:rsid w:val="00CD6F3D"/>
    <w:rsid w:val="00CE17F0"/>
    <w:rsid w:val="00CE2FB8"/>
    <w:rsid w:val="00CF242A"/>
    <w:rsid w:val="00CF3A0B"/>
    <w:rsid w:val="00CF5406"/>
    <w:rsid w:val="00D01152"/>
    <w:rsid w:val="00D0326B"/>
    <w:rsid w:val="00D1671B"/>
    <w:rsid w:val="00D210E6"/>
    <w:rsid w:val="00D26646"/>
    <w:rsid w:val="00D312AF"/>
    <w:rsid w:val="00D43B31"/>
    <w:rsid w:val="00D44A63"/>
    <w:rsid w:val="00D516B4"/>
    <w:rsid w:val="00D5517B"/>
    <w:rsid w:val="00D5631D"/>
    <w:rsid w:val="00D577E2"/>
    <w:rsid w:val="00D71917"/>
    <w:rsid w:val="00D91F44"/>
    <w:rsid w:val="00D93FD9"/>
    <w:rsid w:val="00DA1EDB"/>
    <w:rsid w:val="00DA205D"/>
    <w:rsid w:val="00DA3A81"/>
    <w:rsid w:val="00DD7DF7"/>
    <w:rsid w:val="00DE2B01"/>
    <w:rsid w:val="00DE5C3E"/>
    <w:rsid w:val="00DF6E4E"/>
    <w:rsid w:val="00DF7DFC"/>
    <w:rsid w:val="00E02BF9"/>
    <w:rsid w:val="00E1235B"/>
    <w:rsid w:val="00E1414B"/>
    <w:rsid w:val="00E14FCC"/>
    <w:rsid w:val="00E15FC1"/>
    <w:rsid w:val="00E323B7"/>
    <w:rsid w:val="00E47A94"/>
    <w:rsid w:val="00E51FDA"/>
    <w:rsid w:val="00E63BDF"/>
    <w:rsid w:val="00E6633F"/>
    <w:rsid w:val="00E67B80"/>
    <w:rsid w:val="00E93886"/>
    <w:rsid w:val="00E97526"/>
    <w:rsid w:val="00EA1A8F"/>
    <w:rsid w:val="00EA3E08"/>
    <w:rsid w:val="00EA6D56"/>
    <w:rsid w:val="00EC3DB7"/>
    <w:rsid w:val="00ED563D"/>
    <w:rsid w:val="00EE5A12"/>
    <w:rsid w:val="00EE7E59"/>
    <w:rsid w:val="00F0679C"/>
    <w:rsid w:val="00F112CC"/>
    <w:rsid w:val="00F12090"/>
    <w:rsid w:val="00F133D2"/>
    <w:rsid w:val="00F146AD"/>
    <w:rsid w:val="00F16F1B"/>
    <w:rsid w:val="00F209CD"/>
    <w:rsid w:val="00F35380"/>
    <w:rsid w:val="00F35A1A"/>
    <w:rsid w:val="00F43CC4"/>
    <w:rsid w:val="00F53B86"/>
    <w:rsid w:val="00F5470A"/>
    <w:rsid w:val="00F572AC"/>
    <w:rsid w:val="00F64D21"/>
    <w:rsid w:val="00F65090"/>
    <w:rsid w:val="00F70005"/>
    <w:rsid w:val="00F70222"/>
    <w:rsid w:val="00F75D6A"/>
    <w:rsid w:val="00F8168B"/>
    <w:rsid w:val="00F858FC"/>
    <w:rsid w:val="00F91AF1"/>
    <w:rsid w:val="00FB2CAA"/>
    <w:rsid w:val="00FB313E"/>
    <w:rsid w:val="00FB707C"/>
    <w:rsid w:val="00FC6156"/>
    <w:rsid w:val="00FC69C7"/>
    <w:rsid w:val="00FD1D43"/>
    <w:rsid w:val="00FF00C6"/>
    <w:rsid w:val="00FF594D"/>
    <w:rsid w:val="00FF692B"/>
    <w:rsid w:val="00FF7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028CFE"/>
  <w15:docId w15:val="{C64B1387-7976-4132-B1D6-9C8698F8B3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Capitol"/>
    <w:qFormat/>
    <w:rsid w:val="00823A76"/>
    <w:rPr>
      <w:rFonts w:ascii="Trebuchet MS" w:eastAsiaTheme="minorEastAsia" w:hAnsi="Trebuchet MS"/>
      <w:kern w:val="0"/>
      <w:sz w:val="24"/>
      <w:lang w:val="ro-RO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8A22B9"/>
    <w:pPr>
      <w:keepNext/>
      <w:keepLines/>
      <w:numPr>
        <w:numId w:val="13"/>
      </w:numPr>
      <w:spacing w:before="240" w:after="0"/>
      <w:outlineLvl w:val="0"/>
    </w:pPr>
    <w:rPr>
      <w:rFonts w:eastAsiaTheme="majorEastAsia" w:cstheme="majorBidi"/>
      <w:kern w:val="2"/>
      <w:sz w:val="22"/>
      <w:szCs w:val="32"/>
      <w:lang w:val="en-US"/>
      <w14:ligatures w14:val="standardContextual"/>
    </w:rPr>
  </w:style>
  <w:style w:type="paragraph" w:styleId="Heading2">
    <w:name w:val="heading 2"/>
    <w:aliases w:val="Subcapitol"/>
    <w:basedOn w:val="Normal"/>
    <w:next w:val="Normal"/>
    <w:link w:val="Heading2Char"/>
    <w:uiPriority w:val="9"/>
    <w:unhideWhenUsed/>
    <w:qFormat/>
    <w:rsid w:val="00615D4D"/>
    <w:pPr>
      <w:keepNext/>
      <w:keepLines/>
      <w:tabs>
        <w:tab w:val="num" w:pos="720"/>
      </w:tabs>
      <w:spacing w:before="40" w:after="0"/>
      <w:ind w:left="720" w:hanging="720"/>
      <w:outlineLvl w:val="1"/>
    </w:pPr>
    <w:rPr>
      <w:rFonts w:eastAsiaTheme="majorEastAsia" w:cstheme="majorBidi"/>
      <w:kern w:val="2"/>
      <w:szCs w:val="26"/>
      <w:lang w:val="en-US"/>
      <w14:ligatures w14:val="standardContextual"/>
    </w:rPr>
  </w:style>
  <w:style w:type="paragraph" w:styleId="Heading3">
    <w:name w:val="heading 3"/>
    <w:aliases w:val="Sub-sub-capitol"/>
    <w:basedOn w:val="Normal"/>
    <w:next w:val="Normal"/>
    <w:link w:val="Heading3Char"/>
    <w:uiPriority w:val="9"/>
    <w:semiHidden/>
    <w:unhideWhenUsed/>
    <w:qFormat/>
    <w:rsid w:val="00615D4D"/>
    <w:pPr>
      <w:keepNext/>
      <w:keepLines/>
      <w:tabs>
        <w:tab w:val="num" w:pos="720"/>
      </w:tabs>
      <w:spacing w:before="40" w:after="0"/>
      <w:ind w:left="720" w:hanging="720"/>
      <w:outlineLvl w:val="2"/>
    </w:pPr>
    <w:rPr>
      <w:rFonts w:eastAsiaTheme="majorEastAsia" w:cstheme="majorBidi"/>
      <w:kern w:val="2"/>
      <w:sz w:val="22"/>
      <w:szCs w:val="24"/>
      <w:lang w:val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A22B9"/>
    <w:rPr>
      <w:rFonts w:ascii="Trebuchet MS" w:eastAsiaTheme="majorEastAsia" w:hAnsi="Trebuchet MS" w:cstheme="majorBidi"/>
      <w:szCs w:val="32"/>
    </w:rPr>
  </w:style>
  <w:style w:type="character" w:customStyle="1" w:styleId="Heading2Char">
    <w:name w:val="Heading 2 Char"/>
    <w:aliases w:val="Subcapitol Char"/>
    <w:basedOn w:val="DefaultParagraphFont"/>
    <w:link w:val="Heading2"/>
    <w:uiPriority w:val="9"/>
    <w:rsid w:val="00615D4D"/>
    <w:rPr>
      <w:rFonts w:ascii="Trebuchet MS" w:eastAsiaTheme="majorEastAsia" w:hAnsi="Trebuchet MS" w:cstheme="majorBidi"/>
      <w:sz w:val="24"/>
      <w:szCs w:val="26"/>
    </w:rPr>
  </w:style>
  <w:style w:type="character" w:customStyle="1" w:styleId="Heading3Char">
    <w:name w:val="Heading 3 Char"/>
    <w:aliases w:val="Sub-sub-capitol Char"/>
    <w:basedOn w:val="DefaultParagraphFont"/>
    <w:link w:val="Heading3"/>
    <w:uiPriority w:val="9"/>
    <w:semiHidden/>
    <w:rsid w:val="00615D4D"/>
    <w:rPr>
      <w:rFonts w:ascii="Trebuchet MS" w:eastAsiaTheme="majorEastAsia" w:hAnsi="Trebuchet MS" w:cstheme="majorBidi"/>
      <w:szCs w:val="24"/>
    </w:rPr>
  </w:style>
  <w:style w:type="paragraph" w:styleId="ListParagraph">
    <w:name w:val="List Paragraph"/>
    <w:basedOn w:val="Normal"/>
    <w:uiPriority w:val="34"/>
    <w:qFormat/>
    <w:rsid w:val="00B627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113</Words>
  <Characters>647</Characters>
  <Application>Microsoft Office Word</Application>
  <DocSecurity>0</DocSecurity>
  <Lines>5</Lines>
  <Paragraphs>1</Paragraphs>
  <ScaleCrop>false</ScaleCrop>
  <Company/>
  <LinksUpToDate>false</LinksUpToDate>
  <CharactersWithSpaces>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 Lupulese</dc:creator>
  <cp:keywords/>
  <dc:description/>
  <cp:lastModifiedBy>Marius Lupulese</cp:lastModifiedBy>
  <cp:revision>5</cp:revision>
  <dcterms:created xsi:type="dcterms:W3CDTF">2024-10-04T11:41:00Z</dcterms:created>
  <dcterms:modified xsi:type="dcterms:W3CDTF">2025-04-14T12:47:00Z</dcterms:modified>
</cp:coreProperties>
</file>